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0C40" w14:textId="1189FC0A" w:rsidR="00DC0EB3" w:rsidRPr="00A457A5" w:rsidRDefault="00A457A5" w:rsidP="00DC0EB3">
      <w:pPr>
        <w:shd w:val="clear" w:color="auto" w:fill="FFFFFF"/>
        <w:spacing w:before="600" w:after="150"/>
        <w:outlineLvl w:val="2"/>
        <w:rPr>
          <w:rFonts w:eastAsia="Times New Roman" w:cstheme="minorHAnsi"/>
          <w:b/>
          <w:bCs/>
          <w:color w:val="111111"/>
          <w:kern w:val="0"/>
          <w:sz w:val="48"/>
          <w:szCs w:val="48"/>
          <w:lang w:eastAsia="en-GB"/>
          <w14:ligatures w14:val="none"/>
        </w:rPr>
      </w:pPr>
      <w:r w:rsidRPr="00A457A5">
        <w:rPr>
          <w:rFonts w:eastAsia="Times New Roman" w:cstheme="minorHAnsi"/>
          <w:b/>
          <w:bCs/>
          <w:color w:val="111111"/>
          <w:kern w:val="0"/>
          <w:sz w:val="48"/>
          <w:szCs w:val="48"/>
          <w:lang w:eastAsia="en-GB"/>
          <w14:ligatures w14:val="none"/>
        </w:rPr>
        <w:t>A</w:t>
      </w:r>
      <w:r w:rsidR="00DC0EB3" w:rsidRPr="00A457A5">
        <w:rPr>
          <w:rFonts w:eastAsia="Times New Roman" w:cstheme="minorHAnsi"/>
          <w:b/>
          <w:bCs/>
          <w:color w:val="111111"/>
          <w:kern w:val="0"/>
          <w:sz w:val="48"/>
          <w:szCs w:val="48"/>
          <w:lang w:eastAsia="en-GB"/>
          <w14:ligatures w14:val="none"/>
        </w:rPr>
        <w:t xml:space="preserve">udio </w:t>
      </w:r>
      <w:r w:rsidR="00DF31BB" w:rsidRPr="00A457A5">
        <w:rPr>
          <w:rFonts w:eastAsia="Times New Roman" w:cstheme="minorHAnsi"/>
          <w:b/>
          <w:bCs/>
          <w:color w:val="111111"/>
          <w:kern w:val="0"/>
          <w:sz w:val="48"/>
          <w:szCs w:val="48"/>
          <w:lang w:eastAsia="en-GB"/>
          <w14:ligatures w14:val="none"/>
        </w:rPr>
        <w:t>D</w:t>
      </w:r>
      <w:r w:rsidR="00DC0EB3" w:rsidRPr="00A457A5">
        <w:rPr>
          <w:rFonts w:eastAsia="Times New Roman" w:cstheme="minorHAnsi"/>
          <w:b/>
          <w:bCs/>
          <w:color w:val="111111"/>
          <w:kern w:val="0"/>
          <w:sz w:val="48"/>
          <w:szCs w:val="48"/>
          <w:lang w:eastAsia="en-GB"/>
          <w14:ligatures w14:val="none"/>
        </w:rPr>
        <w:t xml:space="preserve">escription in </w:t>
      </w:r>
      <w:r w:rsidR="00DF31BB" w:rsidRPr="00A457A5">
        <w:rPr>
          <w:rFonts w:eastAsia="Times New Roman" w:cstheme="minorHAnsi"/>
          <w:b/>
          <w:bCs/>
          <w:color w:val="111111"/>
          <w:kern w:val="0"/>
          <w:sz w:val="48"/>
          <w:szCs w:val="48"/>
          <w:lang w:eastAsia="en-GB"/>
          <w14:ligatures w14:val="none"/>
        </w:rPr>
        <w:t>T</w:t>
      </w:r>
      <w:r w:rsidR="00DC0EB3" w:rsidRPr="00A457A5">
        <w:rPr>
          <w:rFonts w:eastAsia="Times New Roman" w:cstheme="minorHAnsi"/>
          <w:b/>
          <w:bCs/>
          <w:color w:val="111111"/>
          <w:kern w:val="0"/>
          <w:sz w:val="48"/>
          <w:szCs w:val="48"/>
          <w:lang w:eastAsia="en-GB"/>
          <w14:ligatures w14:val="none"/>
        </w:rPr>
        <w:t>heatres</w:t>
      </w:r>
    </w:p>
    <w:p w14:paraId="3CD5CFD3" w14:textId="5D859DD8" w:rsidR="00DC0EB3" w:rsidRPr="00A457A5" w:rsidRDefault="00DC0EB3" w:rsidP="00A457A5">
      <w:pPr>
        <w:shd w:val="clear" w:color="auto" w:fill="FFFFFF"/>
        <w:spacing w:after="150" w:line="276" w:lineRule="auto"/>
        <w:rPr>
          <w:rFonts w:eastAsia="Times New Roman" w:cstheme="minorHAnsi"/>
          <w:color w:val="111111"/>
          <w:kern w:val="0"/>
          <w:sz w:val="36"/>
          <w:szCs w:val="36"/>
          <w:lang w:eastAsia="en-GB"/>
          <w14:ligatures w14:val="none"/>
        </w:rPr>
      </w:pPr>
      <w:r w:rsidRPr="00A457A5">
        <w:rPr>
          <w:rFonts w:eastAsia="Times New Roman" w:cstheme="minorHAnsi"/>
          <w:color w:val="111111"/>
          <w:kern w:val="0"/>
          <w:sz w:val="36"/>
          <w:szCs w:val="36"/>
          <w:lang w:eastAsia="en-GB"/>
          <w14:ligatures w14:val="none"/>
        </w:rPr>
        <w:t xml:space="preserve">Many theatres across the UK provide audio description. This is generally available at one or two performances for each production, and is delivered via infrared, radio or </w:t>
      </w:r>
      <w:proofErr w:type="spellStart"/>
      <w:r w:rsidRPr="00A457A5">
        <w:rPr>
          <w:rFonts w:eastAsia="Times New Roman" w:cstheme="minorHAnsi"/>
          <w:color w:val="111111"/>
          <w:kern w:val="0"/>
          <w:sz w:val="36"/>
          <w:szCs w:val="36"/>
          <w:lang w:eastAsia="en-GB"/>
          <w14:ligatures w14:val="none"/>
        </w:rPr>
        <w:t>WiFi</w:t>
      </w:r>
      <w:proofErr w:type="spellEnd"/>
      <w:r w:rsidRPr="00A457A5">
        <w:rPr>
          <w:rFonts w:eastAsia="Times New Roman" w:cstheme="minorHAnsi"/>
          <w:color w:val="111111"/>
          <w:kern w:val="0"/>
          <w:sz w:val="36"/>
          <w:szCs w:val="36"/>
          <w:lang w:eastAsia="en-GB"/>
          <w14:ligatures w14:val="none"/>
        </w:rPr>
        <w:t xml:space="preserve"> to a </w:t>
      </w:r>
      <w:r w:rsidR="00DF31BB" w:rsidRPr="00A457A5">
        <w:rPr>
          <w:rFonts w:eastAsia="Times New Roman" w:cstheme="minorHAnsi"/>
          <w:color w:val="111111"/>
          <w:kern w:val="0"/>
          <w:sz w:val="36"/>
          <w:szCs w:val="36"/>
          <w:lang w:eastAsia="en-GB"/>
          <w14:ligatures w14:val="none"/>
        </w:rPr>
        <w:t>head set</w:t>
      </w:r>
      <w:r w:rsidRPr="00A457A5">
        <w:rPr>
          <w:rFonts w:eastAsia="Times New Roman" w:cstheme="minorHAnsi"/>
          <w:color w:val="111111"/>
          <w:kern w:val="0"/>
          <w:sz w:val="36"/>
          <w:szCs w:val="36"/>
          <w:lang w:eastAsia="en-GB"/>
          <w14:ligatures w14:val="none"/>
        </w:rPr>
        <w:t xml:space="preserve"> that</w:t>
      </w:r>
      <w:r w:rsidR="008C7DE2" w:rsidRPr="00A457A5">
        <w:rPr>
          <w:rFonts w:eastAsia="Times New Roman" w:cstheme="minorHAnsi"/>
          <w:color w:val="111111"/>
          <w:kern w:val="0"/>
          <w:sz w:val="36"/>
          <w:szCs w:val="36"/>
          <w:lang w:eastAsia="en-GB"/>
          <w14:ligatures w14:val="none"/>
        </w:rPr>
        <w:t xml:space="preserve"> a</w:t>
      </w:r>
      <w:r w:rsidRPr="00A457A5">
        <w:rPr>
          <w:rFonts w:eastAsia="Times New Roman" w:cstheme="minorHAnsi"/>
          <w:color w:val="111111"/>
          <w:kern w:val="0"/>
          <w:sz w:val="36"/>
          <w:szCs w:val="36"/>
          <w:lang w:eastAsia="en-GB"/>
          <w14:ligatures w14:val="none"/>
        </w:rPr>
        <w:t xml:space="preserve"> </w:t>
      </w:r>
      <w:r w:rsidR="00DF31BB" w:rsidRPr="00A457A5">
        <w:rPr>
          <w:rFonts w:eastAsia="Times New Roman" w:cstheme="minorHAnsi"/>
          <w:color w:val="111111"/>
          <w:kern w:val="0"/>
          <w:sz w:val="36"/>
          <w:szCs w:val="36"/>
          <w:lang w:eastAsia="en-GB"/>
          <w14:ligatures w14:val="none"/>
        </w:rPr>
        <w:t xml:space="preserve">blind or partially sighted </w:t>
      </w:r>
      <w:r w:rsidRPr="00A457A5">
        <w:rPr>
          <w:rFonts w:eastAsia="Times New Roman" w:cstheme="minorHAnsi"/>
          <w:color w:val="111111"/>
          <w:kern w:val="0"/>
          <w:sz w:val="36"/>
          <w:szCs w:val="36"/>
          <w:lang w:eastAsia="en-GB"/>
          <w14:ligatures w14:val="none"/>
        </w:rPr>
        <w:t>audience member</w:t>
      </w:r>
      <w:r w:rsidR="00DF31BB" w:rsidRPr="00A457A5">
        <w:rPr>
          <w:rFonts w:eastAsia="Times New Roman" w:cstheme="minorHAnsi"/>
          <w:color w:val="111111"/>
          <w:kern w:val="0"/>
          <w:sz w:val="36"/>
          <w:szCs w:val="36"/>
          <w:lang w:eastAsia="en-GB"/>
          <w14:ligatures w14:val="none"/>
        </w:rPr>
        <w:t xml:space="preserve"> wear</w:t>
      </w:r>
      <w:r w:rsidR="008C7DE2" w:rsidRPr="00A457A5">
        <w:rPr>
          <w:rFonts w:eastAsia="Times New Roman" w:cstheme="minorHAnsi"/>
          <w:color w:val="111111"/>
          <w:kern w:val="0"/>
          <w:sz w:val="36"/>
          <w:szCs w:val="36"/>
          <w:lang w:eastAsia="en-GB"/>
          <w14:ligatures w14:val="none"/>
        </w:rPr>
        <w:t>s</w:t>
      </w:r>
      <w:r w:rsidR="00DF31BB" w:rsidRPr="00A457A5">
        <w:rPr>
          <w:rFonts w:eastAsia="Times New Roman" w:cstheme="minorHAnsi"/>
          <w:color w:val="111111"/>
          <w:kern w:val="0"/>
          <w:sz w:val="36"/>
          <w:szCs w:val="36"/>
          <w:lang w:eastAsia="en-GB"/>
          <w14:ligatures w14:val="none"/>
        </w:rPr>
        <w:t xml:space="preserve"> during the performance</w:t>
      </w:r>
      <w:r w:rsidRPr="00A457A5">
        <w:rPr>
          <w:rFonts w:eastAsia="Times New Roman" w:cstheme="minorHAnsi"/>
          <w:color w:val="111111"/>
          <w:kern w:val="0"/>
          <w:sz w:val="36"/>
          <w:szCs w:val="36"/>
          <w:lang w:eastAsia="en-GB"/>
          <w14:ligatures w14:val="none"/>
        </w:rPr>
        <w:t>.</w:t>
      </w:r>
      <w:r w:rsidR="00C365EF" w:rsidRPr="00A457A5">
        <w:rPr>
          <w:rFonts w:eastAsia="Times New Roman" w:cstheme="minorHAnsi"/>
          <w:color w:val="111111"/>
          <w:kern w:val="0"/>
          <w:sz w:val="36"/>
          <w:szCs w:val="36"/>
          <w:lang w:eastAsia="en-GB"/>
          <w14:ligatures w14:val="none"/>
        </w:rPr>
        <w:t xml:space="preserve"> </w:t>
      </w:r>
    </w:p>
    <w:p w14:paraId="1EA8B174" w14:textId="3B7967D1" w:rsidR="00DC0EB3" w:rsidRPr="00A457A5" w:rsidRDefault="00DC0EB3" w:rsidP="00A457A5">
      <w:pPr>
        <w:spacing w:before="100" w:beforeAutospacing="1" w:after="100" w:afterAutospacing="1" w:line="276" w:lineRule="auto"/>
        <w:rPr>
          <w:rFonts w:eastAsia="Times New Roman" w:cstheme="minorHAnsi"/>
          <w:sz w:val="36"/>
          <w:szCs w:val="36"/>
          <w:lang w:eastAsia="en-GB"/>
        </w:rPr>
      </w:pPr>
      <w:r w:rsidRPr="00A457A5">
        <w:rPr>
          <w:rFonts w:eastAsia="Times New Roman" w:cstheme="minorHAnsi"/>
          <w:sz w:val="36"/>
          <w:szCs w:val="36"/>
          <w:lang w:eastAsia="en-GB"/>
        </w:rPr>
        <w:t xml:space="preserve">Audience members who are not blind or partially sighted will very quickly take in visual information about the set, props, </w:t>
      </w:r>
      <w:proofErr w:type="gramStart"/>
      <w:r w:rsidRPr="00A457A5">
        <w:rPr>
          <w:rFonts w:eastAsia="Times New Roman" w:cstheme="minorHAnsi"/>
          <w:sz w:val="36"/>
          <w:szCs w:val="36"/>
          <w:lang w:eastAsia="en-GB"/>
        </w:rPr>
        <w:t>costumes</w:t>
      </w:r>
      <w:proofErr w:type="gramEnd"/>
      <w:r w:rsidRPr="00A457A5">
        <w:rPr>
          <w:rFonts w:eastAsia="Times New Roman" w:cstheme="minorHAnsi"/>
          <w:sz w:val="36"/>
          <w:szCs w:val="36"/>
          <w:lang w:eastAsia="en-GB"/>
        </w:rPr>
        <w:t xml:space="preserve"> and characters on stage as soon as the curtain opens and actors appear on stage. The live audio description provided for blind and partially sighted audience members happens during the gaps in dialogue </w:t>
      </w:r>
      <w:r w:rsidR="00C365EF" w:rsidRPr="00A457A5">
        <w:rPr>
          <w:rFonts w:eastAsia="Times New Roman" w:cstheme="minorHAnsi"/>
          <w:sz w:val="36"/>
          <w:szCs w:val="36"/>
          <w:lang w:eastAsia="en-GB"/>
        </w:rPr>
        <w:t>and</w:t>
      </w:r>
      <w:r w:rsidRPr="00A457A5">
        <w:rPr>
          <w:rFonts w:eastAsia="Times New Roman" w:cstheme="minorHAnsi"/>
          <w:sz w:val="36"/>
          <w:szCs w:val="36"/>
          <w:lang w:eastAsia="en-GB"/>
        </w:rPr>
        <w:t xml:space="preserve"> focuses on describing the action as it unfolds. </w:t>
      </w:r>
    </w:p>
    <w:p w14:paraId="48AC5EA5" w14:textId="54AAFEDF" w:rsidR="00DC0EB3" w:rsidRPr="00A457A5" w:rsidRDefault="00DC0EB3" w:rsidP="00A457A5">
      <w:pPr>
        <w:spacing w:before="100" w:beforeAutospacing="1" w:after="100" w:afterAutospacing="1" w:line="276" w:lineRule="auto"/>
        <w:rPr>
          <w:rFonts w:eastAsia="Times New Roman" w:cstheme="minorHAnsi"/>
          <w:sz w:val="36"/>
          <w:szCs w:val="36"/>
          <w:lang w:eastAsia="en-GB"/>
        </w:rPr>
      </w:pPr>
      <w:r w:rsidRPr="00A457A5">
        <w:rPr>
          <w:rFonts w:eastAsia="Times New Roman" w:cstheme="minorHAnsi"/>
          <w:sz w:val="36"/>
          <w:szCs w:val="36"/>
          <w:lang w:eastAsia="en-GB"/>
        </w:rPr>
        <w:t xml:space="preserve">To level the playing field </w:t>
      </w:r>
      <w:r w:rsidR="00DF31BB" w:rsidRPr="00A457A5">
        <w:rPr>
          <w:rFonts w:eastAsia="Times New Roman" w:cstheme="minorHAnsi"/>
          <w:sz w:val="36"/>
          <w:szCs w:val="36"/>
          <w:lang w:eastAsia="en-GB"/>
        </w:rPr>
        <w:t>for all</w:t>
      </w:r>
      <w:r w:rsidRPr="00A457A5">
        <w:rPr>
          <w:rFonts w:eastAsia="Times New Roman" w:cstheme="minorHAnsi"/>
          <w:sz w:val="36"/>
          <w:szCs w:val="36"/>
          <w:lang w:eastAsia="en-GB"/>
        </w:rPr>
        <w:t xml:space="preserve"> audience members, people booking for audio description are provided with an Audio Introduction (usually 10-15 minutes in length) </w:t>
      </w:r>
      <w:r w:rsidR="00C365EF" w:rsidRPr="00A457A5">
        <w:rPr>
          <w:rFonts w:eastAsia="Times New Roman" w:cstheme="minorHAnsi"/>
          <w:sz w:val="36"/>
          <w:szCs w:val="36"/>
          <w:lang w:eastAsia="en-GB"/>
        </w:rPr>
        <w:t xml:space="preserve">in advance of the performance. This audio introduction </w:t>
      </w:r>
      <w:r w:rsidRPr="00A457A5">
        <w:rPr>
          <w:rFonts w:eastAsia="Times New Roman" w:cstheme="minorHAnsi"/>
          <w:sz w:val="36"/>
          <w:szCs w:val="36"/>
          <w:lang w:eastAsia="en-GB"/>
        </w:rPr>
        <w:t>describes the visual world of the show in detail</w:t>
      </w:r>
      <w:r w:rsidR="00C365EF" w:rsidRPr="00A457A5">
        <w:rPr>
          <w:rFonts w:eastAsia="Times New Roman" w:cstheme="minorHAnsi"/>
          <w:sz w:val="36"/>
          <w:szCs w:val="36"/>
          <w:lang w:eastAsia="en-GB"/>
        </w:rPr>
        <w:t xml:space="preserve">, </w:t>
      </w:r>
      <w:r w:rsidRPr="00A457A5">
        <w:rPr>
          <w:rFonts w:eastAsia="Times New Roman" w:cstheme="minorHAnsi"/>
          <w:sz w:val="36"/>
          <w:szCs w:val="36"/>
          <w:lang w:eastAsia="en-GB"/>
        </w:rPr>
        <w:t>scripted by the audio describer</w:t>
      </w:r>
      <w:r w:rsidR="00C365EF" w:rsidRPr="00A457A5">
        <w:rPr>
          <w:rFonts w:eastAsia="Times New Roman" w:cstheme="minorHAnsi"/>
          <w:sz w:val="36"/>
          <w:szCs w:val="36"/>
          <w:lang w:eastAsia="en-GB"/>
        </w:rPr>
        <w:t xml:space="preserve"> and is </w:t>
      </w:r>
      <w:r w:rsidRPr="00A457A5">
        <w:rPr>
          <w:rFonts w:eastAsia="Times New Roman" w:cstheme="minorHAnsi"/>
          <w:sz w:val="36"/>
          <w:szCs w:val="36"/>
          <w:lang w:eastAsia="en-GB"/>
        </w:rPr>
        <w:t>sent to bookers and made available for download online. The audio describer</w:t>
      </w:r>
      <w:r w:rsidR="00DA5815" w:rsidRPr="00A457A5">
        <w:rPr>
          <w:rFonts w:eastAsia="Times New Roman" w:cstheme="minorHAnsi"/>
          <w:sz w:val="36"/>
          <w:szCs w:val="36"/>
          <w:lang w:eastAsia="en-GB"/>
        </w:rPr>
        <w:t xml:space="preserve"> will</w:t>
      </w:r>
      <w:r w:rsidRPr="00A457A5">
        <w:rPr>
          <w:rFonts w:eastAsia="Times New Roman" w:cstheme="minorHAnsi"/>
          <w:sz w:val="36"/>
          <w:szCs w:val="36"/>
          <w:lang w:eastAsia="en-GB"/>
        </w:rPr>
        <w:t xml:space="preserve"> also run through the Introduction just before </w:t>
      </w:r>
      <w:proofErr w:type="gramStart"/>
      <w:r w:rsidRPr="00A457A5">
        <w:rPr>
          <w:rFonts w:eastAsia="Times New Roman" w:cstheme="minorHAnsi"/>
          <w:sz w:val="36"/>
          <w:szCs w:val="36"/>
          <w:lang w:eastAsia="en-GB"/>
        </w:rPr>
        <w:t>curtain</w:t>
      </w:r>
      <w:proofErr w:type="gramEnd"/>
      <w:r w:rsidRPr="00A457A5">
        <w:rPr>
          <w:rFonts w:eastAsia="Times New Roman" w:cstheme="minorHAnsi"/>
          <w:sz w:val="36"/>
          <w:szCs w:val="36"/>
          <w:lang w:eastAsia="en-GB"/>
        </w:rPr>
        <w:t xml:space="preserve"> up, for those who prefer to listen at the theatre. </w:t>
      </w:r>
    </w:p>
    <w:p w14:paraId="7F4AB4B8" w14:textId="19E05774" w:rsidR="00DC0EB3" w:rsidRPr="00A457A5" w:rsidRDefault="00C365EF" w:rsidP="00A457A5">
      <w:pPr>
        <w:spacing w:before="100" w:beforeAutospacing="1" w:after="100" w:afterAutospacing="1" w:line="276" w:lineRule="auto"/>
        <w:rPr>
          <w:rFonts w:eastAsia="Times New Roman" w:cstheme="minorHAnsi"/>
          <w:sz w:val="36"/>
          <w:szCs w:val="36"/>
          <w:lang w:eastAsia="en-GB"/>
        </w:rPr>
      </w:pPr>
      <w:r w:rsidRPr="00A457A5">
        <w:rPr>
          <w:rFonts w:eastAsia="Times New Roman" w:cstheme="minorHAnsi"/>
          <w:sz w:val="36"/>
          <w:szCs w:val="36"/>
          <w:lang w:eastAsia="en-GB"/>
        </w:rPr>
        <w:t xml:space="preserve">The Introduction includes information on the appearance of the set design, lighting and costumes and the appearance of </w:t>
      </w:r>
      <w:r w:rsidRPr="00A457A5">
        <w:rPr>
          <w:rFonts w:eastAsia="Times New Roman" w:cstheme="minorHAnsi"/>
          <w:sz w:val="36"/>
          <w:szCs w:val="36"/>
          <w:lang w:eastAsia="en-GB"/>
        </w:rPr>
        <w:lastRenderedPageBreak/>
        <w:t>each character</w:t>
      </w:r>
      <w:r w:rsidR="008C7DE2" w:rsidRPr="00A457A5">
        <w:rPr>
          <w:rFonts w:eastAsia="Times New Roman" w:cstheme="minorHAnsi"/>
          <w:sz w:val="36"/>
          <w:szCs w:val="36"/>
          <w:lang w:eastAsia="en-GB"/>
        </w:rPr>
        <w:t xml:space="preserve">, </w:t>
      </w:r>
      <w:r w:rsidR="00D75513" w:rsidRPr="00A457A5">
        <w:rPr>
          <w:rFonts w:eastAsia="Times New Roman" w:cstheme="minorHAnsi"/>
          <w:sz w:val="36"/>
          <w:szCs w:val="36"/>
          <w:lang w:eastAsia="en-GB"/>
        </w:rPr>
        <w:t>sometimes</w:t>
      </w:r>
      <w:r w:rsidR="008C7DE2" w:rsidRPr="00A457A5">
        <w:rPr>
          <w:rFonts w:eastAsia="Times New Roman" w:cstheme="minorHAnsi"/>
          <w:sz w:val="36"/>
          <w:szCs w:val="36"/>
          <w:lang w:eastAsia="en-GB"/>
        </w:rPr>
        <w:t xml:space="preserve"> highlighting </w:t>
      </w:r>
      <w:r w:rsidR="00D75513" w:rsidRPr="00A457A5">
        <w:rPr>
          <w:rFonts w:eastAsia="Times New Roman" w:cstheme="minorHAnsi"/>
          <w:sz w:val="36"/>
          <w:szCs w:val="36"/>
          <w:lang w:eastAsia="en-GB"/>
        </w:rPr>
        <w:t xml:space="preserve">the </w:t>
      </w:r>
      <w:r w:rsidR="00DC0EB3" w:rsidRPr="00A457A5">
        <w:rPr>
          <w:rFonts w:eastAsia="Times New Roman" w:cstheme="minorHAnsi"/>
          <w:sz w:val="36"/>
          <w:szCs w:val="36"/>
          <w:lang w:eastAsia="en-GB"/>
        </w:rPr>
        <w:t xml:space="preserve">character’s internal motivations </w:t>
      </w:r>
      <w:r w:rsidR="008C7DE2" w:rsidRPr="00A457A5">
        <w:rPr>
          <w:rFonts w:eastAsia="Times New Roman" w:cstheme="minorHAnsi"/>
          <w:sz w:val="36"/>
          <w:szCs w:val="36"/>
          <w:lang w:eastAsia="en-GB"/>
        </w:rPr>
        <w:t xml:space="preserve">if suitable. </w:t>
      </w:r>
    </w:p>
    <w:p w14:paraId="5195A6CB" w14:textId="6BD2EFFC" w:rsidR="00C365EF" w:rsidRPr="00A457A5" w:rsidRDefault="008C7DE2" w:rsidP="00A457A5">
      <w:pPr>
        <w:shd w:val="clear" w:color="auto" w:fill="FFFFFF"/>
        <w:spacing w:after="150" w:line="276" w:lineRule="auto"/>
        <w:rPr>
          <w:rFonts w:eastAsia="Times New Roman" w:cstheme="minorHAnsi"/>
          <w:color w:val="111111"/>
          <w:kern w:val="0"/>
          <w:sz w:val="36"/>
          <w:szCs w:val="36"/>
          <w:lang w:eastAsia="en-GB"/>
          <w14:ligatures w14:val="none"/>
        </w:rPr>
      </w:pPr>
      <w:r w:rsidRPr="00A457A5">
        <w:rPr>
          <w:rFonts w:eastAsia="Times New Roman" w:cstheme="minorHAnsi"/>
          <w:sz w:val="36"/>
          <w:szCs w:val="36"/>
          <w:lang w:eastAsia="en-GB"/>
        </w:rPr>
        <w:t>Some audio described shows also offer a</w:t>
      </w:r>
      <w:r w:rsidR="00C365EF" w:rsidRPr="00A457A5">
        <w:rPr>
          <w:rFonts w:eastAsia="Times New Roman" w:cstheme="minorHAnsi"/>
          <w:color w:val="111111"/>
          <w:kern w:val="0"/>
          <w:sz w:val="36"/>
          <w:szCs w:val="36"/>
          <w:lang w:eastAsia="en-GB"/>
          <w14:ligatures w14:val="none"/>
        </w:rPr>
        <w:t xml:space="preserve"> </w:t>
      </w:r>
      <w:r w:rsidRPr="00A457A5">
        <w:rPr>
          <w:rFonts w:eastAsia="Times New Roman" w:cstheme="minorHAnsi"/>
          <w:b/>
          <w:bCs/>
          <w:color w:val="111111"/>
          <w:kern w:val="0"/>
          <w:sz w:val="36"/>
          <w:szCs w:val="36"/>
          <w:lang w:eastAsia="en-GB"/>
          <w14:ligatures w14:val="none"/>
        </w:rPr>
        <w:t>T</w:t>
      </w:r>
      <w:r w:rsidR="00C365EF" w:rsidRPr="00A457A5">
        <w:rPr>
          <w:rFonts w:eastAsia="Times New Roman" w:cstheme="minorHAnsi"/>
          <w:b/>
          <w:bCs/>
          <w:color w:val="111111"/>
          <w:kern w:val="0"/>
          <w:sz w:val="36"/>
          <w:szCs w:val="36"/>
          <w:lang w:eastAsia="en-GB"/>
          <w14:ligatures w14:val="none"/>
        </w:rPr>
        <w:t xml:space="preserve">ouch </w:t>
      </w:r>
      <w:r w:rsidRPr="00A457A5">
        <w:rPr>
          <w:rFonts w:eastAsia="Times New Roman" w:cstheme="minorHAnsi"/>
          <w:b/>
          <w:bCs/>
          <w:color w:val="111111"/>
          <w:kern w:val="0"/>
          <w:sz w:val="36"/>
          <w:szCs w:val="36"/>
          <w:lang w:eastAsia="en-GB"/>
          <w14:ligatures w14:val="none"/>
        </w:rPr>
        <w:t>T</w:t>
      </w:r>
      <w:r w:rsidR="00C365EF" w:rsidRPr="00A457A5">
        <w:rPr>
          <w:rFonts w:eastAsia="Times New Roman" w:cstheme="minorHAnsi"/>
          <w:b/>
          <w:bCs/>
          <w:color w:val="111111"/>
          <w:kern w:val="0"/>
          <w:sz w:val="36"/>
          <w:szCs w:val="36"/>
          <w:lang w:eastAsia="en-GB"/>
          <w14:ligatures w14:val="none"/>
        </w:rPr>
        <w:t>our</w:t>
      </w:r>
      <w:r w:rsidR="00D75513" w:rsidRPr="00A457A5">
        <w:rPr>
          <w:rFonts w:eastAsia="Times New Roman" w:cstheme="minorHAnsi"/>
          <w:b/>
          <w:bCs/>
          <w:color w:val="111111"/>
          <w:kern w:val="0"/>
          <w:sz w:val="36"/>
          <w:szCs w:val="36"/>
          <w:lang w:eastAsia="en-GB"/>
          <w14:ligatures w14:val="none"/>
        </w:rPr>
        <w:t xml:space="preserve"> </w:t>
      </w:r>
      <w:r w:rsidR="00D75513" w:rsidRPr="00A457A5">
        <w:rPr>
          <w:rFonts w:eastAsia="Times New Roman" w:cstheme="minorHAnsi"/>
          <w:color w:val="111111"/>
          <w:kern w:val="0"/>
          <w:sz w:val="36"/>
          <w:szCs w:val="36"/>
          <w:lang w:eastAsia="en-GB"/>
          <w14:ligatures w14:val="none"/>
        </w:rPr>
        <w:t>before the show</w:t>
      </w:r>
      <w:r w:rsidR="00C365EF" w:rsidRPr="00A457A5">
        <w:rPr>
          <w:rFonts w:eastAsia="Times New Roman" w:cstheme="minorHAnsi"/>
          <w:color w:val="111111"/>
          <w:kern w:val="0"/>
          <w:sz w:val="36"/>
          <w:szCs w:val="36"/>
          <w:lang w:eastAsia="en-GB"/>
          <w14:ligatures w14:val="none"/>
        </w:rPr>
        <w:t xml:space="preserve">, where audiences </w:t>
      </w:r>
      <w:r w:rsidRPr="00A457A5">
        <w:rPr>
          <w:rFonts w:eastAsia="Times New Roman" w:cstheme="minorHAnsi"/>
          <w:color w:val="111111"/>
          <w:kern w:val="0"/>
          <w:sz w:val="36"/>
          <w:szCs w:val="36"/>
          <w:lang w:eastAsia="en-GB"/>
          <w14:ligatures w14:val="none"/>
        </w:rPr>
        <w:t xml:space="preserve">who are blind or partially sighted are guided on stage so that they </w:t>
      </w:r>
      <w:r w:rsidR="00C365EF" w:rsidRPr="00A457A5">
        <w:rPr>
          <w:rFonts w:eastAsia="Times New Roman" w:cstheme="minorHAnsi"/>
          <w:color w:val="111111"/>
          <w:kern w:val="0"/>
          <w:sz w:val="36"/>
          <w:szCs w:val="36"/>
          <w:lang w:eastAsia="en-GB"/>
          <w14:ligatures w14:val="none"/>
        </w:rPr>
        <w:t xml:space="preserve">can familiarise themselves with the set, handle costumes and props, and </w:t>
      </w:r>
      <w:r w:rsidRPr="00A457A5">
        <w:rPr>
          <w:rFonts w:eastAsia="Times New Roman" w:cstheme="minorHAnsi"/>
          <w:color w:val="111111"/>
          <w:kern w:val="0"/>
          <w:sz w:val="36"/>
          <w:szCs w:val="36"/>
          <w:lang w:eastAsia="en-GB"/>
          <w14:ligatures w14:val="none"/>
        </w:rPr>
        <w:t xml:space="preserve">sometimes </w:t>
      </w:r>
      <w:r w:rsidR="00C365EF" w:rsidRPr="00A457A5">
        <w:rPr>
          <w:rFonts w:eastAsia="Times New Roman" w:cstheme="minorHAnsi"/>
          <w:color w:val="111111"/>
          <w:kern w:val="0"/>
          <w:sz w:val="36"/>
          <w:szCs w:val="36"/>
          <w:lang w:eastAsia="en-GB"/>
          <w14:ligatures w14:val="none"/>
        </w:rPr>
        <w:t>meet some of the actors.</w:t>
      </w:r>
    </w:p>
    <w:p w14:paraId="752CAA10" w14:textId="77777777" w:rsidR="00C365EF" w:rsidRPr="00A457A5" w:rsidRDefault="00C365EF" w:rsidP="00A457A5">
      <w:pPr>
        <w:shd w:val="clear" w:color="auto" w:fill="FFFFFF"/>
        <w:spacing w:after="150" w:line="276" w:lineRule="auto"/>
        <w:rPr>
          <w:rFonts w:eastAsia="Times New Roman" w:cstheme="minorHAnsi"/>
          <w:color w:val="111111"/>
          <w:kern w:val="0"/>
          <w:sz w:val="36"/>
          <w:szCs w:val="36"/>
          <w:lang w:eastAsia="en-GB"/>
          <w14:ligatures w14:val="none"/>
        </w:rPr>
      </w:pPr>
      <w:r w:rsidRPr="00A457A5">
        <w:rPr>
          <w:rFonts w:eastAsia="Times New Roman" w:cstheme="minorHAnsi"/>
          <w:color w:val="111111"/>
          <w:kern w:val="0"/>
          <w:sz w:val="36"/>
          <w:szCs w:val="36"/>
          <w:lang w:eastAsia="en-GB"/>
          <w14:ligatures w14:val="none"/>
        </w:rPr>
        <w:t>To find out if there are audio described shows at your local theatre, check their website or contact them directly.</w:t>
      </w:r>
    </w:p>
    <w:p w14:paraId="46D43181" w14:textId="77777777" w:rsidR="00600603" w:rsidRPr="00A457A5" w:rsidRDefault="008C7DE2" w:rsidP="00A457A5">
      <w:pPr>
        <w:shd w:val="clear" w:color="auto" w:fill="FFFFFF"/>
        <w:spacing w:after="150" w:line="276" w:lineRule="auto"/>
        <w:rPr>
          <w:rFonts w:eastAsia="Times New Roman" w:cstheme="minorHAnsi"/>
          <w:color w:val="111111"/>
          <w:kern w:val="0"/>
          <w:sz w:val="36"/>
          <w:szCs w:val="36"/>
          <w:lang w:eastAsia="en-GB"/>
          <w14:ligatures w14:val="none"/>
        </w:rPr>
      </w:pPr>
      <w:r w:rsidRPr="00A457A5">
        <w:rPr>
          <w:rFonts w:eastAsia="Times New Roman" w:cstheme="minorHAnsi"/>
          <w:color w:val="111111"/>
          <w:kern w:val="0"/>
          <w:sz w:val="36"/>
          <w:szCs w:val="36"/>
          <w:lang w:eastAsia="en-GB"/>
          <w14:ligatures w14:val="none"/>
        </w:rPr>
        <w:t>The</w:t>
      </w:r>
      <w:r w:rsidR="00DA5815" w:rsidRPr="00A457A5">
        <w:rPr>
          <w:rFonts w:eastAsia="Times New Roman" w:cstheme="minorHAnsi"/>
          <w:color w:val="111111"/>
          <w:kern w:val="0"/>
          <w:sz w:val="36"/>
          <w:szCs w:val="36"/>
          <w:lang w:eastAsia="en-GB"/>
          <w14:ligatures w14:val="none"/>
        </w:rPr>
        <w:t>re are</w:t>
      </w:r>
      <w:r w:rsidRPr="00A457A5">
        <w:rPr>
          <w:rFonts w:eastAsia="Times New Roman" w:cstheme="minorHAnsi"/>
          <w:color w:val="111111"/>
          <w:kern w:val="0"/>
          <w:sz w:val="36"/>
          <w:szCs w:val="36"/>
          <w:lang w:eastAsia="en-GB"/>
          <w14:ligatures w14:val="none"/>
        </w:rPr>
        <w:t xml:space="preserve"> two</w:t>
      </w:r>
      <w:r w:rsidR="00DA5815" w:rsidRPr="00A457A5">
        <w:rPr>
          <w:rFonts w:eastAsia="Times New Roman" w:cstheme="minorHAnsi"/>
          <w:color w:val="111111"/>
          <w:kern w:val="0"/>
          <w:sz w:val="36"/>
          <w:szCs w:val="36"/>
          <w:lang w:eastAsia="en-GB"/>
          <w14:ligatures w14:val="none"/>
        </w:rPr>
        <w:t xml:space="preserve"> key</w:t>
      </w:r>
      <w:r w:rsidRPr="00A457A5">
        <w:rPr>
          <w:rFonts w:eastAsia="Times New Roman" w:cstheme="minorHAnsi"/>
          <w:color w:val="111111"/>
          <w:kern w:val="0"/>
          <w:sz w:val="36"/>
          <w:szCs w:val="36"/>
          <w:lang w:eastAsia="en-GB"/>
          <w14:ligatures w14:val="none"/>
        </w:rPr>
        <w:t xml:space="preserve"> </w:t>
      </w:r>
      <w:r w:rsidR="00C365EF" w:rsidRPr="00A457A5">
        <w:rPr>
          <w:rFonts w:eastAsia="Times New Roman" w:cstheme="minorHAnsi"/>
          <w:color w:val="111111"/>
          <w:kern w:val="0"/>
          <w:sz w:val="36"/>
          <w:szCs w:val="36"/>
          <w:lang w:eastAsia="en-GB"/>
          <w14:ligatures w14:val="none"/>
        </w:rPr>
        <w:t xml:space="preserve">organisations </w:t>
      </w:r>
      <w:r w:rsidR="00DA5815" w:rsidRPr="00A457A5">
        <w:rPr>
          <w:rFonts w:eastAsia="Times New Roman" w:cstheme="minorHAnsi"/>
          <w:color w:val="111111"/>
          <w:kern w:val="0"/>
          <w:sz w:val="36"/>
          <w:szCs w:val="36"/>
          <w:lang w:eastAsia="en-GB"/>
          <w14:ligatures w14:val="none"/>
        </w:rPr>
        <w:t xml:space="preserve">who </w:t>
      </w:r>
      <w:r w:rsidR="00C365EF" w:rsidRPr="00A457A5">
        <w:rPr>
          <w:rFonts w:eastAsia="Times New Roman" w:cstheme="minorHAnsi"/>
          <w:color w:val="111111"/>
          <w:kern w:val="0"/>
          <w:sz w:val="36"/>
          <w:szCs w:val="36"/>
          <w:lang w:eastAsia="en-GB"/>
          <w14:ligatures w14:val="none"/>
        </w:rPr>
        <w:t>provide listings of audio described performanc</w:t>
      </w:r>
      <w:r w:rsidR="00600603" w:rsidRPr="00A457A5">
        <w:rPr>
          <w:rFonts w:eastAsia="Times New Roman" w:cstheme="minorHAnsi"/>
          <w:color w:val="111111"/>
          <w:kern w:val="0"/>
          <w:sz w:val="36"/>
          <w:szCs w:val="36"/>
          <w:lang w:eastAsia="en-GB"/>
          <w14:ligatures w14:val="none"/>
        </w:rPr>
        <w:t>es:</w:t>
      </w:r>
    </w:p>
    <w:p w14:paraId="22AA473E" w14:textId="77777777" w:rsidR="009C7F03" w:rsidRPr="00A9010B" w:rsidRDefault="00600603" w:rsidP="00A457A5">
      <w:pPr>
        <w:pStyle w:val="ListParagraph"/>
        <w:numPr>
          <w:ilvl w:val="0"/>
          <w:numId w:val="2"/>
        </w:numPr>
        <w:shd w:val="clear" w:color="auto" w:fill="FFFFFF"/>
        <w:spacing w:after="150" w:line="276" w:lineRule="auto"/>
        <w:rPr>
          <w:rFonts w:eastAsia="Times New Roman" w:cstheme="minorHAnsi"/>
          <w:color w:val="111111"/>
          <w:kern w:val="0"/>
          <w:sz w:val="34"/>
          <w:szCs w:val="34"/>
          <w:lang w:eastAsia="en-GB"/>
          <w14:ligatures w14:val="none"/>
        </w:rPr>
      </w:pPr>
      <w:proofErr w:type="spellStart"/>
      <w:r w:rsidRPr="00A9010B">
        <w:rPr>
          <w:rFonts w:eastAsia="Times New Roman" w:cstheme="minorHAnsi"/>
          <w:b/>
          <w:bCs/>
          <w:color w:val="111111"/>
          <w:kern w:val="0"/>
          <w:sz w:val="34"/>
          <w:szCs w:val="34"/>
          <w:lang w:eastAsia="en-GB"/>
          <w14:ligatures w14:val="none"/>
        </w:rPr>
        <w:t>Hynt</w:t>
      </w:r>
      <w:proofErr w:type="spellEnd"/>
      <w:r w:rsidRPr="00A9010B">
        <w:rPr>
          <w:rFonts w:eastAsia="Times New Roman" w:cstheme="minorHAnsi"/>
          <w:b/>
          <w:bCs/>
          <w:color w:val="111111"/>
          <w:kern w:val="0"/>
          <w:sz w:val="34"/>
          <w:szCs w:val="34"/>
          <w:lang w:eastAsia="en-GB"/>
          <w14:ligatures w14:val="none"/>
        </w:rPr>
        <w:t>,</w:t>
      </w:r>
      <w:r w:rsidRPr="00A9010B">
        <w:rPr>
          <w:rFonts w:eastAsia="Times New Roman" w:cstheme="minorHAnsi"/>
          <w:color w:val="111111"/>
          <w:kern w:val="0"/>
          <w:sz w:val="34"/>
          <w:szCs w:val="34"/>
          <w:lang w:eastAsia="en-GB"/>
          <w14:ligatures w14:val="none"/>
        </w:rPr>
        <w:t xml:space="preserve"> which is the national access scheme in </w:t>
      </w:r>
      <w:proofErr w:type="gramStart"/>
      <w:r w:rsidRPr="00A9010B">
        <w:rPr>
          <w:rFonts w:eastAsia="Times New Roman" w:cstheme="minorHAnsi"/>
          <w:color w:val="111111"/>
          <w:kern w:val="0"/>
          <w:sz w:val="34"/>
          <w:szCs w:val="34"/>
          <w:lang w:eastAsia="en-GB"/>
          <w14:ligatures w14:val="none"/>
        </w:rPr>
        <w:t>Wales</w:t>
      </w:r>
      <w:proofErr w:type="gramEnd"/>
      <w:r w:rsidRPr="00A9010B">
        <w:rPr>
          <w:rFonts w:eastAsia="Times New Roman" w:cstheme="minorHAnsi"/>
          <w:color w:val="111111"/>
          <w:kern w:val="0"/>
          <w:sz w:val="34"/>
          <w:szCs w:val="34"/>
          <w:lang w:eastAsia="en-GB"/>
          <w14:ligatures w14:val="none"/>
        </w:rPr>
        <w:t xml:space="preserve"> and it lists a</w:t>
      </w:r>
      <w:r w:rsidR="009C7F03" w:rsidRPr="00A9010B">
        <w:rPr>
          <w:rFonts w:eastAsia="Times New Roman" w:cstheme="minorHAnsi"/>
          <w:color w:val="111111"/>
          <w:kern w:val="0"/>
          <w:sz w:val="34"/>
          <w:szCs w:val="34"/>
          <w:lang w:eastAsia="en-GB"/>
          <w14:ligatures w14:val="none"/>
        </w:rPr>
        <w:t xml:space="preserve">ll the </w:t>
      </w:r>
      <w:r w:rsidR="00C365EF" w:rsidRPr="00A9010B">
        <w:rPr>
          <w:rFonts w:eastAsia="Times New Roman" w:cstheme="minorHAnsi"/>
          <w:color w:val="111111"/>
          <w:kern w:val="0"/>
          <w:sz w:val="34"/>
          <w:szCs w:val="34"/>
          <w:lang w:eastAsia="en-GB"/>
          <w14:ligatures w14:val="none"/>
        </w:rPr>
        <w:t xml:space="preserve">audio described performances in theatres and arts centres </w:t>
      </w:r>
      <w:r w:rsidR="009C7F03" w:rsidRPr="00A9010B">
        <w:rPr>
          <w:rFonts w:eastAsia="Times New Roman" w:cstheme="minorHAnsi"/>
          <w:color w:val="111111"/>
          <w:kern w:val="0"/>
          <w:sz w:val="34"/>
          <w:szCs w:val="34"/>
          <w:lang w:eastAsia="en-GB"/>
          <w14:ligatures w14:val="none"/>
        </w:rPr>
        <w:t xml:space="preserve">who </w:t>
      </w:r>
      <w:r w:rsidR="00C365EF" w:rsidRPr="00A9010B">
        <w:rPr>
          <w:rFonts w:eastAsia="Times New Roman" w:cstheme="minorHAnsi"/>
          <w:color w:val="111111"/>
          <w:kern w:val="0"/>
          <w:sz w:val="34"/>
          <w:szCs w:val="34"/>
          <w:lang w:eastAsia="en-GB"/>
          <w14:ligatures w14:val="none"/>
        </w:rPr>
        <w:t>participat</w:t>
      </w:r>
      <w:r w:rsidR="009C7F03" w:rsidRPr="00A9010B">
        <w:rPr>
          <w:rFonts w:eastAsia="Times New Roman" w:cstheme="minorHAnsi"/>
          <w:color w:val="111111"/>
          <w:kern w:val="0"/>
          <w:sz w:val="34"/>
          <w:szCs w:val="34"/>
          <w:lang w:eastAsia="en-GB"/>
          <w14:ligatures w14:val="none"/>
        </w:rPr>
        <w:t xml:space="preserve">e in the scheme. </w:t>
      </w:r>
      <w:r w:rsidR="008C7DE2" w:rsidRPr="00A9010B">
        <w:rPr>
          <w:rFonts w:eastAsia="Times New Roman" w:cstheme="minorHAnsi"/>
          <w:color w:val="111111"/>
          <w:kern w:val="0"/>
          <w:sz w:val="34"/>
          <w:szCs w:val="34"/>
          <w:lang w:eastAsia="en-GB"/>
          <w14:ligatures w14:val="none"/>
        </w:rPr>
        <w:t xml:space="preserve"> </w:t>
      </w:r>
      <w:hyperlink r:id="rId5" w:history="1">
        <w:r w:rsidR="008C7DE2" w:rsidRPr="00A9010B">
          <w:rPr>
            <w:rStyle w:val="Hyperlink"/>
            <w:rFonts w:eastAsia="Times New Roman" w:cstheme="minorHAnsi"/>
            <w:kern w:val="0"/>
            <w:sz w:val="34"/>
            <w:szCs w:val="34"/>
            <w:lang w:eastAsia="en-GB"/>
            <w14:ligatures w14:val="none"/>
          </w:rPr>
          <w:t>https://www.hynt.co.uk/en/whats-on</w:t>
        </w:r>
      </w:hyperlink>
      <w:r w:rsidR="008C7DE2" w:rsidRPr="00A9010B">
        <w:rPr>
          <w:rFonts w:eastAsia="Times New Roman" w:cstheme="minorHAnsi"/>
          <w:color w:val="111111"/>
          <w:kern w:val="0"/>
          <w:sz w:val="34"/>
          <w:szCs w:val="34"/>
          <w:lang w:eastAsia="en-GB"/>
          <w14:ligatures w14:val="none"/>
        </w:rPr>
        <w:t xml:space="preserve"> </w:t>
      </w:r>
    </w:p>
    <w:p w14:paraId="20B7AA30" w14:textId="77777777" w:rsidR="009C7F03" w:rsidRPr="00A9010B" w:rsidRDefault="009C7F03" w:rsidP="00A457A5">
      <w:pPr>
        <w:pStyle w:val="ListParagraph"/>
        <w:shd w:val="clear" w:color="auto" w:fill="FFFFFF"/>
        <w:spacing w:after="150" w:line="276" w:lineRule="auto"/>
        <w:rPr>
          <w:rFonts w:eastAsia="Times New Roman" w:cstheme="minorHAnsi"/>
          <w:color w:val="111111"/>
          <w:kern w:val="0"/>
          <w:sz w:val="34"/>
          <w:szCs w:val="34"/>
          <w:lang w:eastAsia="en-GB"/>
          <w14:ligatures w14:val="none"/>
        </w:rPr>
      </w:pPr>
    </w:p>
    <w:p w14:paraId="3650B752" w14:textId="64052C41" w:rsidR="00C365EF" w:rsidRPr="00A9010B" w:rsidRDefault="00C365EF" w:rsidP="00A9010B">
      <w:pPr>
        <w:pStyle w:val="ListParagraph"/>
        <w:numPr>
          <w:ilvl w:val="0"/>
          <w:numId w:val="2"/>
        </w:numPr>
        <w:shd w:val="clear" w:color="auto" w:fill="FFFFFF"/>
        <w:spacing w:after="150" w:line="276" w:lineRule="auto"/>
        <w:rPr>
          <w:rFonts w:eastAsia="Times New Roman" w:cstheme="minorHAnsi"/>
          <w:color w:val="111111"/>
          <w:kern w:val="0"/>
          <w:sz w:val="34"/>
          <w:szCs w:val="34"/>
          <w:lang w:eastAsia="en-GB"/>
          <w14:ligatures w14:val="none"/>
        </w:rPr>
      </w:pPr>
      <w:proofErr w:type="spellStart"/>
      <w:r w:rsidRPr="00A9010B">
        <w:rPr>
          <w:rFonts w:eastAsia="Times New Roman" w:cstheme="minorHAnsi"/>
          <w:b/>
          <w:bCs/>
          <w:color w:val="111111"/>
          <w:kern w:val="0"/>
          <w:sz w:val="34"/>
          <w:szCs w:val="34"/>
          <w:lang w:eastAsia="en-GB"/>
          <w14:ligatures w14:val="none"/>
        </w:rPr>
        <w:t>VocalEyes</w:t>
      </w:r>
      <w:proofErr w:type="spellEnd"/>
      <w:r w:rsidRPr="00A9010B">
        <w:rPr>
          <w:rFonts w:eastAsia="Times New Roman" w:cstheme="minorHAnsi"/>
          <w:color w:val="111111"/>
          <w:kern w:val="0"/>
          <w:sz w:val="34"/>
          <w:szCs w:val="34"/>
          <w:lang w:eastAsia="en-GB"/>
          <w14:ligatures w14:val="none"/>
        </w:rPr>
        <w:t xml:space="preserve"> delivers around 180 audio described performances around the UK every year. Its website lists these and many other </w:t>
      </w:r>
      <w:proofErr w:type="gramStart"/>
      <w:r w:rsidRPr="00A9010B">
        <w:rPr>
          <w:rFonts w:eastAsia="Times New Roman" w:cstheme="minorHAnsi"/>
          <w:color w:val="111111"/>
          <w:kern w:val="0"/>
          <w:sz w:val="34"/>
          <w:szCs w:val="34"/>
          <w:lang w:eastAsia="en-GB"/>
          <w14:ligatures w14:val="none"/>
        </w:rPr>
        <w:t>audio</w:t>
      </w:r>
      <w:proofErr w:type="gramEnd"/>
      <w:r w:rsidRPr="00A9010B">
        <w:rPr>
          <w:rFonts w:eastAsia="Times New Roman" w:cstheme="minorHAnsi"/>
          <w:color w:val="111111"/>
          <w:kern w:val="0"/>
          <w:sz w:val="34"/>
          <w:szCs w:val="34"/>
          <w:lang w:eastAsia="en-GB"/>
          <w14:ligatures w14:val="none"/>
        </w:rPr>
        <w:t xml:space="preserve"> described shows in theatres across the UK, though mostly in England.</w:t>
      </w:r>
      <w:r w:rsidR="008C7DE2" w:rsidRPr="00A9010B">
        <w:rPr>
          <w:rFonts w:eastAsia="Times New Roman" w:cstheme="minorHAnsi"/>
          <w:color w:val="111111"/>
          <w:kern w:val="0"/>
          <w:sz w:val="34"/>
          <w:szCs w:val="34"/>
          <w:lang w:eastAsia="en-GB"/>
          <w14:ligatures w14:val="none"/>
        </w:rPr>
        <w:t xml:space="preserve"> </w:t>
      </w:r>
      <w:hyperlink r:id="rId6" w:history="1">
        <w:r w:rsidR="008C7DE2" w:rsidRPr="00A9010B">
          <w:rPr>
            <w:rStyle w:val="Hyperlink"/>
            <w:rFonts w:eastAsia="Times New Roman" w:cstheme="minorHAnsi"/>
            <w:kern w:val="0"/>
            <w:sz w:val="34"/>
            <w:szCs w:val="34"/>
            <w:lang w:eastAsia="en-GB"/>
            <w14:ligatures w14:val="none"/>
          </w:rPr>
          <w:t>https://vocaleyes.co.uk/whats-on</w:t>
        </w:r>
      </w:hyperlink>
      <w:r w:rsidR="008C7DE2" w:rsidRPr="00A9010B">
        <w:rPr>
          <w:rFonts w:eastAsia="Times New Roman" w:cstheme="minorHAnsi"/>
          <w:color w:val="111111"/>
          <w:kern w:val="0"/>
          <w:sz w:val="34"/>
          <w:szCs w:val="34"/>
          <w:lang w:eastAsia="en-GB"/>
          <w14:ligatures w14:val="none"/>
        </w:rPr>
        <w:t xml:space="preserve"> </w:t>
      </w:r>
    </w:p>
    <w:p w14:paraId="105E136F" w14:textId="77777777" w:rsidR="00A9010B" w:rsidRDefault="00A9010B" w:rsidP="00A457A5">
      <w:pPr>
        <w:spacing w:line="276" w:lineRule="auto"/>
        <w:rPr>
          <w:rFonts w:cstheme="minorHAnsi"/>
          <w:sz w:val="32"/>
          <w:szCs w:val="32"/>
        </w:rPr>
      </w:pPr>
    </w:p>
    <w:p w14:paraId="31952A97" w14:textId="3B3C38DC" w:rsidR="00DC0EB3" w:rsidRPr="00A9010B" w:rsidRDefault="00D75513" w:rsidP="00A457A5">
      <w:pPr>
        <w:spacing w:line="276" w:lineRule="auto"/>
        <w:rPr>
          <w:rFonts w:cstheme="minorHAnsi"/>
          <w:sz w:val="32"/>
          <w:szCs w:val="32"/>
        </w:rPr>
      </w:pPr>
      <w:r w:rsidRPr="00A9010B">
        <w:rPr>
          <w:rFonts w:cstheme="minorHAnsi"/>
          <w:sz w:val="32"/>
          <w:szCs w:val="32"/>
        </w:rPr>
        <w:t>Just to note, sighted audience members are not aware of audio description taking place. The audio describer is usually seated within the control box or somewhere out of sight and hearing</w:t>
      </w:r>
      <w:r w:rsidR="009C7F03" w:rsidRPr="00A9010B">
        <w:rPr>
          <w:rFonts w:cstheme="minorHAnsi"/>
          <w:sz w:val="32"/>
          <w:szCs w:val="32"/>
        </w:rPr>
        <w:t>,</w:t>
      </w:r>
      <w:r w:rsidRPr="00A9010B">
        <w:rPr>
          <w:rFonts w:cstheme="minorHAnsi"/>
          <w:sz w:val="32"/>
          <w:szCs w:val="32"/>
        </w:rPr>
        <w:t xml:space="preserve"> </w:t>
      </w:r>
      <w:r w:rsidR="00BF2B2A" w:rsidRPr="00A9010B">
        <w:rPr>
          <w:rFonts w:cstheme="minorHAnsi"/>
          <w:sz w:val="32"/>
          <w:szCs w:val="32"/>
        </w:rPr>
        <w:t xml:space="preserve">away from the audience. The blind or partially sighted customers wear </w:t>
      </w:r>
      <w:proofErr w:type="gramStart"/>
      <w:r w:rsidR="00BF2B2A" w:rsidRPr="00A9010B">
        <w:rPr>
          <w:rFonts w:cstheme="minorHAnsi"/>
          <w:sz w:val="32"/>
          <w:szCs w:val="32"/>
        </w:rPr>
        <w:t>head-sets</w:t>
      </w:r>
      <w:proofErr w:type="gramEnd"/>
      <w:r w:rsidR="00BF2B2A" w:rsidRPr="00A9010B">
        <w:rPr>
          <w:rFonts w:cstheme="minorHAnsi"/>
          <w:sz w:val="32"/>
          <w:szCs w:val="32"/>
        </w:rPr>
        <w:t xml:space="preserve"> </w:t>
      </w:r>
      <w:r w:rsidR="009C7F03" w:rsidRPr="00A9010B">
        <w:rPr>
          <w:rFonts w:cstheme="minorHAnsi"/>
          <w:sz w:val="32"/>
          <w:szCs w:val="32"/>
        </w:rPr>
        <w:t xml:space="preserve">and </w:t>
      </w:r>
      <w:r w:rsidR="00BF2B2A" w:rsidRPr="00A9010B">
        <w:rPr>
          <w:rFonts w:cstheme="minorHAnsi"/>
          <w:sz w:val="32"/>
          <w:szCs w:val="32"/>
        </w:rPr>
        <w:t xml:space="preserve">are the only people who can hear the live audio description. </w:t>
      </w:r>
      <w:r w:rsidRPr="00A9010B">
        <w:rPr>
          <w:rFonts w:cstheme="minorHAnsi"/>
          <w:sz w:val="32"/>
          <w:szCs w:val="32"/>
        </w:rPr>
        <w:t xml:space="preserve"> </w:t>
      </w:r>
    </w:p>
    <w:sectPr w:rsidR="00DC0EB3" w:rsidRPr="00A9010B" w:rsidSect="007266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D1178"/>
    <w:multiLevelType w:val="hybridMultilevel"/>
    <w:tmpl w:val="A51E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A136FE"/>
    <w:multiLevelType w:val="multilevel"/>
    <w:tmpl w:val="FAD2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9760696">
    <w:abstractNumId w:val="1"/>
  </w:num>
  <w:num w:numId="2" w16cid:durableId="191501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B3"/>
    <w:rsid w:val="00057489"/>
    <w:rsid w:val="000C6818"/>
    <w:rsid w:val="00600603"/>
    <w:rsid w:val="00726649"/>
    <w:rsid w:val="00772CAD"/>
    <w:rsid w:val="008C7DE2"/>
    <w:rsid w:val="009C7F03"/>
    <w:rsid w:val="00A02FD8"/>
    <w:rsid w:val="00A457A5"/>
    <w:rsid w:val="00A9010B"/>
    <w:rsid w:val="00BC34C6"/>
    <w:rsid w:val="00BF2B2A"/>
    <w:rsid w:val="00C365EF"/>
    <w:rsid w:val="00D75513"/>
    <w:rsid w:val="00DA5815"/>
    <w:rsid w:val="00DC0EB3"/>
    <w:rsid w:val="00DF3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388290"/>
  <w15:chartTrackingRefBased/>
  <w15:docId w15:val="{B009324F-2EBB-F744-8798-6CEE0609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0EB3"/>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0EB3"/>
    <w:rPr>
      <w:b/>
      <w:bCs/>
    </w:rPr>
  </w:style>
  <w:style w:type="character" w:customStyle="1" w:styleId="Heading3Char">
    <w:name w:val="Heading 3 Char"/>
    <w:basedOn w:val="DefaultParagraphFont"/>
    <w:link w:val="Heading3"/>
    <w:uiPriority w:val="9"/>
    <w:rsid w:val="00DC0EB3"/>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DC0EB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DC0EB3"/>
    <w:rPr>
      <w:color w:val="0000FF"/>
      <w:u w:val="single"/>
    </w:rPr>
  </w:style>
  <w:style w:type="character" w:styleId="UnresolvedMention">
    <w:name w:val="Unresolved Mention"/>
    <w:basedOn w:val="DefaultParagraphFont"/>
    <w:uiPriority w:val="99"/>
    <w:semiHidden/>
    <w:unhideWhenUsed/>
    <w:rsid w:val="008C7DE2"/>
    <w:rPr>
      <w:color w:val="605E5C"/>
      <w:shd w:val="clear" w:color="auto" w:fill="E1DFDD"/>
    </w:rPr>
  </w:style>
  <w:style w:type="paragraph" w:styleId="ListParagraph">
    <w:name w:val="List Paragraph"/>
    <w:basedOn w:val="Normal"/>
    <w:uiPriority w:val="34"/>
    <w:qFormat/>
    <w:rsid w:val="0060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07298">
      <w:bodyDiv w:val="1"/>
      <w:marLeft w:val="0"/>
      <w:marRight w:val="0"/>
      <w:marTop w:val="0"/>
      <w:marBottom w:val="0"/>
      <w:divBdr>
        <w:top w:val="none" w:sz="0" w:space="0" w:color="auto"/>
        <w:left w:val="none" w:sz="0" w:space="0" w:color="auto"/>
        <w:bottom w:val="none" w:sz="0" w:space="0" w:color="auto"/>
        <w:right w:val="none" w:sz="0" w:space="0" w:color="auto"/>
      </w:divBdr>
    </w:div>
    <w:div w:id="19808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caleyes.co.uk/whats-on" TargetMode="External"/><Relationship Id="rId5" Type="http://schemas.openxmlformats.org/officeDocument/2006/relationships/hyperlink" Target="https://www.hynt.co.uk/en/what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Perez</dc:creator>
  <cp:keywords/>
  <dc:description/>
  <cp:lastModifiedBy>Michelle Perez</cp:lastModifiedBy>
  <cp:revision>4</cp:revision>
  <cp:lastPrinted>2024-01-17T13:47:00Z</cp:lastPrinted>
  <dcterms:created xsi:type="dcterms:W3CDTF">2024-01-17T14:30:00Z</dcterms:created>
  <dcterms:modified xsi:type="dcterms:W3CDTF">2024-01-17T14:31:00Z</dcterms:modified>
</cp:coreProperties>
</file>